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843" w:type="dxa"/>
        <w:tblLook w:val="04A0" w:firstRow="1" w:lastRow="0" w:firstColumn="1" w:lastColumn="0" w:noHBand="0" w:noVBand="1"/>
      </w:tblPr>
      <w:tblGrid>
        <w:gridCol w:w="1428"/>
        <w:gridCol w:w="3798"/>
        <w:gridCol w:w="1930"/>
        <w:gridCol w:w="5048"/>
        <w:gridCol w:w="3639"/>
      </w:tblGrid>
      <w:tr w:rsidR="000D352A" w:rsidRPr="008551DF" w14:paraId="1CA2FF88" w14:textId="77777777" w:rsidTr="00A36465">
        <w:tc>
          <w:tcPr>
            <w:tcW w:w="1428" w:type="dxa"/>
            <w:shd w:val="clear" w:color="auto" w:fill="BFBFBF" w:themeFill="background1" w:themeFillShade="BF"/>
          </w:tcPr>
          <w:p w14:paraId="09C221A0" w14:textId="77777777" w:rsidR="000D352A" w:rsidRPr="008551DF" w:rsidRDefault="000D352A" w:rsidP="00A70DB6">
            <w:pPr>
              <w:rPr>
                <w:b/>
              </w:rPr>
            </w:pPr>
            <w:bookmarkStart w:id="0" w:name="_Hlk514958683"/>
            <w:r w:rsidRPr="008551DF">
              <w:rPr>
                <w:b/>
              </w:rPr>
              <w:t>Tijd (min)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14:paraId="7790BF5A" w14:textId="77777777" w:rsidR="000D352A" w:rsidRPr="008551DF" w:rsidRDefault="000D352A" w:rsidP="00A70DB6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0709E3CC" w14:textId="77777777" w:rsidR="000D352A" w:rsidRPr="008551DF" w:rsidRDefault="000D352A" w:rsidP="00A70DB6">
            <w:pPr>
              <w:rPr>
                <w:b/>
              </w:rPr>
            </w:pPr>
            <w:r w:rsidRPr="008551DF">
              <w:rPr>
                <w:b/>
              </w:rPr>
              <w:t>Door</w:t>
            </w:r>
          </w:p>
        </w:tc>
        <w:tc>
          <w:tcPr>
            <w:tcW w:w="5048" w:type="dxa"/>
            <w:shd w:val="clear" w:color="auto" w:fill="BFBFBF" w:themeFill="background1" w:themeFillShade="BF"/>
          </w:tcPr>
          <w:p w14:paraId="2174C594" w14:textId="77777777" w:rsidR="000D352A" w:rsidRPr="008551DF" w:rsidRDefault="000D352A" w:rsidP="00A70DB6">
            <w:pPr>
              <w:rPr>
                <w:b/>
              </w:rPr>
            </w:pPr>
            <w:r w:rsidRPr="008551DF">
              <w:rPr>
                <w:b/>
              </w:rPr>
              <w:t>Inhoud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17CC88A6" w14:textId="28B9C22B" w:rsidR="000D352A" w:rsidRPr="008551DF" w:rsidRDefault="00004763" w:rsidP="00A70DB6">
            <w:pPr>
              <w:rPr>
                <w:b/>
              </w:rPr>
            </w:pPr>
            <w:r>
              <w:rPr>
                <w:b/>
              </w:rPr>
              <w:t>Overig</w:t>
            </w:r>
          </w:p>
        </w:tc>
      </w:tr>
      <w:tr w:rsidR="000D352A" w:rsidRPr="008551DF" w14:paraId="79D27A6D" w14:textId="77777777" w:rsidTr="00A36465">
        <w:tc>
          <w:tcPr>
            <w:tcW w:w="1428" w:type="dxa"/>
          </w:tcPr>
          <w:p w14:paraId="3431B2DD" w14:textId="74F2BFEE" w:rsidR="000D352A" w:rsidRPr="008551DF" w:rsidRDefault="000D352A" w:rsidP="00E56D3E">
            <w:r w:rsidRPr="008551DF">
              <w:t>8.</w:t>
            </w:r>
            <w:r w:rsidR="0036725E">
              <w:t>30-9.1</w:t>
            </w:r>
            <w:r w:rsidR="00E56D3E">
              <w:t>0</w:t>
            </w:r>
          </w:p>
        </w:tc>
        <w:tc>
          <w:tcPr>
            <w:tcW w:w="3798" w:type="dxa"/>
          </w:tcPr>
          <w:p w14:paraId="71A7936F" w14:textId="77777777" w:rsidR="000D352A" w:rsidRPr="008551DF" w:rsidRDefault="000D352A" w:rsidP="00A70DB6">
            <w:r w:rsidRPr="008551DF">
              <w:t>Ontvangst</w:t>
            </w:r>
          </w:p>
        </w:tc>
        <w:tc>
          <w:tcPr>
            <w:tcW w:w="1930" w:type="dxa"/>
          </w:tcPr>
          <w:p w14:paraId="44D010A5" w14:textId="77777777" w:rsidR="000D352A" w:rsidRPr="008551DF" w:rsidRDefault="000D352A" w:rsidP="00A70DB6"/>
        </w:tc>
        <w:tc>
          <w:tcPr>
            <w:tcW w:w="5048" w:type="dxa"/>
          </w:tcPr>
          <w:p w14:paraId="7D1B6593" w14:textId="3BF0BB11" w:rsidR="00A36465" w:rsidRPr="008551DF" w:rsidRDefault="00A36465" w:rsidP="00A70DB6"/>
        </w:tc>
        <w:tc>
          <w:tcPr>
            <w:tcW w:w="3639" w:type="dxa"/>
          </w:tcPr>
          <w:p w14:paraId="1F14BE3A" w14:textId="77777777" w:rsidR="000D352A" w:rsidRPr="008551DF" w:rsidRDefault="000D352A" w:rsidP="00A70DB6"/>
        </w:tc>
      </w:tr>
      <w:tr w:rsidR="000D352A" w:rsidRPr="008551DF" w14:paraId="66B892A3" w14:textId="77777777" w:rsidTr="00A36465">
        <w:tc>
          <w:tcPr>
            <w:tcW w:w="1428" w:type="dxa"/>
          </w:tcPr>
          <w:p w14:paraId="32DBD867" w14:textId="02AA7633" w:rsidR="000D352A" w:rsidRPr="008551DF" w:rsidRDefault="00E56D3E" w:rsidP="00A70DB6">
            <w:r>
              <w:t>9.10-9.20</w:t>
            </w:r>
            <w:r w:rsidR="000D352A" w:rsidRPr="008551DF">
              <w:t xml:space="preserve"> </w:t>
            </w:r>
            <w:r w:rsidR="000D352A" w:rsidRPr="008551DF">
              <w:br/>
              <w:t>(</w:t>
            </w:r>
            <w:r>
              <w:t>10</w:t>
            </w:r>
            <w:r w:rsidR="000D352A" w:rsidRPr="008551DF">
              <w:t>min)</w:t>
            </w:r>
          </w:p>
        </w:tc>
        <w:tc>
          <w:tcPr>
            <w:tcW w:w="3798" w:type="dxa"/>
          </w:tcPr>
          <w:p w14:paraId="3709B412" w14:textId="77777777" w:rsidR="000D352A" w:rsidRPr="008551DF" w:rsidRDefault="000D352A" w:rsidP="00A70DB6">
            <w:r w:rsidRPr="008551DF">
              <w:t>Opening congres</w:t>
            </w:r>
          </w:p>
        </w:tc>
        <w:tc>
          <w:tcPr>
            <w:tcW w:w="1930" w:type="dxa"/>
          </w:tcPr>
          <w:p w14:paraId="2183E1AE" w14:textId="4F45185D" w:rsidR="0040126E" w:rsidRDefault="0040126E" w:rsidP="00A70DB6">
            <w:r>
              <w:t>Dagvoorzitter</w:t>
            </w:r>
          </w:p>
          <w:p w14:paraId="0A4DE96A" w14:textId="6585AC3E" w:rsidR="000D352A" w:rsidRPr="008551DF" w:rsidRDefault="0040126E" w:rsidP="0040126E">
            <w:r>
              <w:t>Coördinatie door Dagvoorzitter</w:t>
            </w:r>
          </w:p>
        </w:tc>
        <w:tc>
          <w:tcPr>
            <w:tcW w:w="5048" w:type="dxa"/>
          </w:tcPr>
          <w:p w14:paraId="59D83F0A" w14:textId="789FFDDB" w:rsidR="00004763" w:rsidRDefault="00004763" w:rsidP="00A70DB6">
            <w:r>
              <w:t xml:space="preserve">Welkom </w:t>
            </w:r>
          </w:p>
          <w:p w14:paraId="6F876349" w14:textId="7D370703" w:rsidR="000D352A" w:rsidRDefault="00DF3EA8" w:rsidP="00A70DB6">
            <w:r>
              <w:t>Opening</w:t>
            </w:r>
            <w:r w:rsidR="00C453D9">
              <w:t xml:space="preserve"> Elise</w:t>
            </w:r>
            <w:r w:rsidR="00AF63AB">
              <w:t xml:space="preserve"> </w:t>
            </w:r>
            <w:proofErr w:type="spellStart"/>
            <w:r w:rsidR="00AF63AB">
              <w:t>Buiting</w:t>
            </w:r>
            <w:proofErr w:type="spellEnd"/>
            <w:r w:rsidR="00004763">
              <w:t xml:space="preserve"> </w:t>
            </w:r>
          </w:p>
          <w:p w14:paraId="6A0036EF" w14:textId="65EAE1B3" w:rsidR="0036725E" w:rsidRPr="008551DF" w:rsidRDefault="00544A59" w:rsidP="00544A59">
            <w:r>
              <w:t>Lea Bouwmeester</w:t>
            </w:r>
          </w:p>
        </w:tc>
        <w:tc>
          <w:tcPr>
            <w:tcW w:w="3639" w:type="dxa"/>
          </w:tcPr>
          <w:p w14:paraId="665315A4" w14:textId="77777777" w:rsidR="000D352A" w:rsidRDefault="00214FE6" w:rsidP="00A70DB6">
            <w:r>
              <w:t>Contactpersoon: Lode</w:t>
            </w:r>
          </w:p>
          <w:p w14:paraId="25486E34" w14:textId="09665700" w:rsidR="00214FE6" w:rsidRPr="00214FE6" w:rsidRDefault="00214FE6" w:rsidP="00A70DB6">
            <w:pPr>
              <w:rPr>
                <w:i/>
                <w:iCs/>
              </w:rPr>
            </w:pPr>
            <w:r w:rsidRPr="00214FE6">
              <w:rPr>
                <w:i/>
                <w:iCs/>
              </w:rPr>
              <w:t xml:space="preserve">Financiën: Lea </w:t>
            </w:r>
            <w:r w:rsidR="00F73EAA">
              <w:rPr>
                <w:i/>
                <w:iCs/>
              </w:rPr>
              <w:t>Hans op de hoogte</w:t>
            </w:r>
          </w:p>
        </w:tc>
      </w:tr>
      <w:tr w:rsidR="000D352A" w:rsidRPr="00380066" w14:paraId="775F83AF" w14:textId="77777777" w:rsidTr="00A36465">
        <w:tc>
          <w:tcPr>
            <w:tcW w:w="1428" w:type="dxa"/>
          </w:tcPr>
          <w:p w14:paraId="51DE5792" w14:textId="16718F27" w:rsidR="000D352A" w:rsidRPr="008551DF" w:rsidRDefault="00E56D3E" w:rsidP="00E56D3E">
            <w:r>
              <w:t>9.20-09.50</w:t>
            </w:r>
            <w:r w:rsidR="00B566C1">
              <w:br/>
              <w:t>(30</w:t>
            </w:r>
            <w:r w:rsidR="000D352A" w:rsidRPr="008551DF">
              <w:t>min)</w:t>
            </w:r>
          </w:p>
        </w:tc>
        <w:tc>
          <w:tcPr>
            <w:tcW w:w="3798" w:type="dxa"/>
          </w:tcPr>
          <w:p w14:paraId="7899835A" w14:textId="46FAA202" w:rsidR="000D352A" w:rsidRPr="0040126E" w:rsidRDefault="0040126E" w:rsidP="00DB2D0F">
            <w:r w:rsidRPr="0040126E">
              <w:t>Is de zorg goed toege</w:t>
            </w:r>
            <w:r w:rsidR="00B566C1">
              <w:t>rust op de verzorging van kwets</w:t>
            </w:r>
            <w:r w:rsidRPr="0040126E">
              <w:t>bare groepen?</w:t>
            </w:r>
          </w:p>
          <w:p w14:paraId="34510284" w14:textId="77777777" w:rsidR="000D352A" w:rsidRPr="0040126E" w:rsidRDefault="000D352A" w:rsidP="00DB2D0F"/>
        </w:tc>
        <w:tc>
          <w:tcPr>
            <w:tcW w:w="1930" w:type="dxa"/>
          </w:tcPr>
          <w:p w14:paraId="2BFAE3B3" w14:textId="244BC721" w:rsidR="000D352A" w:rsidRPr="008551DF" w:rsidRDefault="00B566C1" w:rsidP="00A70DB6"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Jet </w:t>
            </w:r>
            <w:r w:rsidR="0040126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Bussemaker</w:t>
            </w:r>
          </w:p>
        </w:tc>
        <w:tc>
          <w:tcPr>
            <w:tcW w:w="5048" w:type="dxa"/>
          </w:tcPr>
          <w:p w14:paraId="2D507E03" w14:textId="56A773B1" w:rsidR="000D352A" w:rsidRPr="008551DF" w:rsidRDefault="00B566C1" w:rsidP="00A70DB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Lezing over de zorg van kwetsbare groepen</w:t>
            </w:r>
          </w:p>
        </w:tc>
        <w:tc>
          <w:tcPr>
            <w:tcW w:w="3639" w:type="dxa"/>
          </w:tcPr>
          <w:p w14:paraId="02698923" w14:textId="03AF4A8D" w:rsidR="00214FE6" w:rsidRDefault="00214FE6" w:rsidP="0038006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Contactpersoon: </w:t>
            </w:r>
            <w:r w:rsidR="00544A5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Lode</w:t>
            </w:r>
          </w:p>
          <w:p w14:paraId="7A911FDF" w14:textId="01FB1D6C" w:rsidR="000D352A" w:rsidRDefault="00214FE6" w:rsidP="0038006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Interview Lode/Annemiek </w:t>
            </w:r>
            <w:r w:rsidR="000A6CD6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19 </w:t>
            </w:r>
            <w:r w:rsidR="00544A5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september</w:t>
            </w:r>
          </w:p>
          <w:p w14:paraId="27EE2DCB" w14:textId="1C3183E5" w:rsidR="00214FE6" w:rsidRPr="00214FE6" w:rsidRDefault="00214FE6" w:rsidP="00380066">
            <w:pPr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214FE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Financiën: </w:t>
            </w:r>
            <w:r w:rsidR="000A6CD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14FE6" w:rsidRPr="006566BF" w14:paraId="1B326307" w14:textId="77777777" w:rsidTr="00E56D3E">
        <w:tc>
          <w:tcPr>
            <w:tcW w:w="1428" w:type="dxa"/>
            <w:shd w:val="clear" w:color="auto" w:fill="auto"/>
          </w:tcPr>
          <w:p w14:paraId="2DC5AABF" w14:textId="7BCCCB10" w:rsidR="00214FE6" w:rsidRPr="008551DF" w:rsidRDefault="00214FE6" w:rsidP="00214FE6">
            <w:r>
              <w:t xml:space="preserve">09.50 – 10.00 </w:t>
            </w:r>
            <w:r>
              <w:br/>
              <w:t>(10 min)</w:t>
            </w:r>
          </w:p>
        </w:tc>
        <w:tc>
          <w:tcPr>
            <w:tcW w:w="3798" w:type="dxa"/>
            <w:shd w:val="clear" w:color="auto" w:fill="auto"/>
          </w:tcPr>
          <w:p w14:paraId="13341C5C" w14:textId="7085E898" w:rsidR="00214FE6" w:rsidRPr="008551DF" w:rsidRDefault="000A6CD6" w:rsidP="00214FE6">
            <w:r>
              <w:t>Kwetsbare groepen vanuit het perspectief Arbeid en Gezondheid</w:t>
            </w:r>
          </w:p>
        </w:tc>
        <w:tc>
          <w:tcPr>
            <w:tcW w:w="1930" w:type="dxa"/>
            <w:shd w:val="clear" w:color="auto" w:fill="auto"/>
          </w:tcPr>
          <w:p w14:paraId="6572410D" w14:textId="77777777" w:rsidR="00214FE6" w:rsidRDefault="00BE36B0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Kevin de Decker</w:t>
            </w:r>
          </w:p>
          <w:p w14:paraId="5130A706" w14:textId="7BA9BF8E" w:rsidR="00BE36B0" w:rsidRPr="008551DF" w:rsidRDefault="00BE36B0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Verzekeringsarts</w:t>
            </w:r>
          </w:p>
        </w:tc>
        <w:tc>
          <w:tcPr>
            <w:tcW w:w="5048" w:type="dxa"/>
            <w:shd w:val="clear" w:color="auto" w:fill="auto"/>
          </w:tcPr>
          <w:p w14:paraId="684EF926" w14:textId="77777777" w:rsidR="00214FE6" w:rsidRDefault="00214FE6" w:rsidP="00214FE6">
            <w:r>
              <w:t>Pitch</w:t>
            </w:r>
          </w:p>
          <w:p w14:paraId="52847475" w14:textId="36A9A0E3" w:rsidR="00BE36B0" w:rsidRPr="00214FE6" w:rsidRDefault="000A6CD6" w:rsidP="00214FE6">
            <w:r>
              <w:t>Verbinding</w:t>
            </w:r>
          </w:p>
        </w:tc>
        <w:tc>
          <w:tcPr>
            <w:tcW w:w="3639" w:type="dxa"/>
            <w:shd w:val="clear" w:color="auto" w:fill="auto"/>
          </w:tcPr>
          <w:p w14:paraId="53EAF711" w14:textId="77777777" w:rsidR="00214FE6" w:rsidRDefault="00BE36B0" w:rsidP="00214FE6">
            <w:r>
              <w:t xml:space="preserve">Contactpersoon: </w:t>
            </w:r>
            <w:r w:rsidR="00214FE6">
              <w:t>Lode</w:t>
            </w:r>
          </w:p>
          <w:p w14:paraId="3E74A032" w14:textId="2990C485" w:rsidR="00BE36B0" w:rsidRPr="000A6CD6" w:rsidRDefault="00BE36B0" w:rsidP="00214FE6">
            <w:pPr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0A6CD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Financiën: </w:t>
            </w:r>
            <w:r w:rsidR="000A6CD6" w:rsidRPr="000A6CD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>Entree + reiskosten</w:t>
            </w:r>
          </w:p>
        </w:tc>
      </w:tr>
      <w:tr w:rsidR="00214FE6" w:rsidRPr="006566BF" w14:paraId="11684AA0" w14:textId="77777777" w:rsidTr="00A36465">
        <w:tc>
          <w:tcPr>
            <w:tcW w:w="1428" w:type="dxa"/>
            <w:shd w:val="clear" w:color="auto" w:fill="D9D9D9" w:themeFill="background1" w:themeFillShade="D9"/>
          </w:tcPr>
          <w:p w14:paraId="6FFA4A4D" w14:textId="00EF23BC" w:rsidR="00214FE6" w:rsidRPr="008551DF" w:rsidRDefault="00214FE6" w:rsidP="00214FE6">
            <w:r w:rsidRPr="008551DF">
              <w:t>10.</w:t>
            </w:r>
            <w:r>
              <w:t>00</w:t>
            </w:r>
            <w:r w:rsidRPr="008551DF">
              <w:t>-1</w:t>
            </w:r>
            <w:r>
              <w:t>0</w:t>
            </w:r>
            <w:r w:rsidRPr="008551DF">
              <w:t>.</w:t>
            </w:r>
            <w:r>
              <w:t>30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0016102" w14:textId="1F9D8677" w:rsidR="00214FE6" w:rsidRDefault="00214FE6" w:rsidP="00214FE6">
            <w:pPr>
              <w:rPr>
                <w:lang w:val="en-US"/>
              </w:rPr>
            </w:pPr>
            <w:r w:rsidRPr="008551DF">
              <w:t>Pauze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7FF37F6F" w14:textId="77777777" w:rsidR="00214FE6" w:rsidRPr="008551DF" w:rsidRDefault="00214FE6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48" w:type="dxa"/>
            <w:shd w:val="clear" w:color="auto" w:fill="D9D9D9" w:themeFill="background1" w:themeFillShade="D9"/>
          </w:tcPr>
          <w:p w14:paraId="3B6CD350" w14:textId="77777777" w:rsidR="00214FE6" w:rsidRDefault="00214FE6" w:rsidP="00214FE6">
            <w:pPr>
              <w:rPr>
                <w:lang w:val="en-US"/>
              </w:rPr>
            </w:pPr>
          </w:p>
        </w:tc>
        <w:tc>
          <w:tcPr>
            <w:tcW w:w="3639" w:type="dxa"/>
            <w:shd w:val="clear" w:color="auto" w:fill="D9D9D9" w:themeFill="background1" w:themeFillShade="D9"/>
          </w:tcPr>
          <w:p w14:paraId="58F385FE" w14:textId="77777777" w:rsidR="00214FE6" w:rsidRPr="00EC55EC" w:rsidRDefault="00214FE6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214FE6" w:rsidRPr="0081567D" w14:paraId="38B79C3A" w14:textId="77777777" w:rsidTr="00A36465">
        <w:tc>
          <w:tcPr>
            <w:tcW w:w="1428" w:type="dxa"/>
          </w:tcPr>
          <w:p w14:paraId="4CD8F961" w14:textId="0158F0CB" w:rsidR="00214FE6" w:rsidRPr="008551DF" w:rsidRDefault="00214FE6" w:rsidP="00214FE6">
            <w:r>
              <w:t>10.30-11.00</w:t>
            </w:r>
          </w:p>
          <w:p w14:paraId="69FBBA37" w14:textId="3AE3E797" w:rsidR="00214FE6" w:rsidRPr="00B566C1" w:rsidRDefault="00214FE6" w:rsidP="00214FE6">
            <w:r w:rsidRPr="008551DF">
              <w:t>(30min)</w:t>
            </w:r>
          </w:p>
        </w:tc>
        <w:tc>
          <w:tcPr>
            <w:tcW w:w="3798" w:type="dxa"/>
          </w:tcPr>
          <w:p w14:paraId="7923CCCF" w14:textId="75707574" w:rsidR="00214FE6" w:rsidRPr="00BA7989" w:rsidRDefault="000A6CD6" w:rsidP="00214FE6">
            <w:r>
              <w:t>Visie op kwetsbare groepen vanuit de overheid</w:t>
            </w:r>
          </w:p>
        </w:tc>
        <w:tc>
          <w:tcPr>
            <w:tcW w:w="1930" w:type="dxa"/>
          </w:tcPr>
          <w:p w14:paraId="6D751290" w14:textId="27D92D70" w:rsidR="00214FE6" w:rsidRPr="00B566C1" w:rsidRDefault="00214FE6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t xml:space="preserve">Angelique Berg van </w:t>
            </w:r>
            <w:proofErr w:type="spellStart"/>
            <w:r>
              <w:t>VwS</w:t>
            </w:r>
            <w:proofErr w:type="spellEnd"/>
          </w:p>
        </w:tc>
        <w:tc>
          <w:tcPr>
            <w:tcW w:w="5048" w:type="dxa"/>
          </w:tcPr>
          <w:p w14:paraId="3F5617C6" w14:textId="4E394430" w:rsidR="00214FE6" w:rsidRPr="00BA7989" w:rsidRDefault="000A6CD6" w:rsidP="00214FE6">
            <w:r w:rsidRPr="000A6CD6">
              <w:rPr>
                <w:highlight w:val="yellow"/>
              </w:rPr>
              <w:t>Volgt</w:t>
            </w:r>
          </w:p>
        </w:tc>
        <w:tc>
          <w:tcPr>
            <w:tcW w:w="3639" w:type="dxa"/>
          </w:tcPr>
          <w:p w14:paraId="515E379C" w14:textId="77777777" w:rsidR="00214FE6" w:rsidRDefault="00214FE6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Contactpersoon: Lode</w:t>
            </w:r>
          </w:p>
          <w:p w14:paraId="4AF7DD8A" w14:textId="77777777" w:rsidR="00214FE6" w:rsidRDefault="00214FE6" w:rsidP="00214FE6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Interview Lode/Vionne, afspraak volgt</w:t>
            </w:r>
          </w:p>
          <w:p w14:paraId="64DACB56" w14:textId="6E0D682C" w:rsidR="00214FE6" w:rsidRPr="00214FE6" w:rsidRDefault="00214FE6" w:rsidP="00214FE6">
            <w:pPr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214FE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Financiën: </w:t>
            </w:r>
            <w:r w:rsidR="000A6CD6">
              <w:rPr>
                <w:rFonts w:ascii="Verdana" w:hAnsi="Verdana"/>
                <w:i/>
                <w:iCs/>
                <w:color w:val="222222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14FE6" w:rsidRPr="008551DF" w14:paraId="3075436A" w14:textId="77777777" w:rsidTr="00A36465">
        <w:tc>
          <w:tcPr>
            <w:tcW w:w="1428" w:type="dxa"/>
          </w:tcPr>
          <w:p w14:paraId="46D83961" w14:textId="60F23F72" w:rsidR="00214FE6" w:rsidRDefault="00214FE6" w:rsidP="00214FE6">
            <w:r>
              <w:t>11.00 – 11.30</w:t>
            </w:r>
          </w:p>
          <w:p w14:paraId="191E2FDC" w14:textId="68380442" w:rsidR="00214FE6" w:rsidRPr="008551DF" w:rsidRDefault="00214FE6" w:rsidP="00214FE6">
            <w:r>
              <w:t>(30 min)</w:t>
            </w:r>
          </w:p>
        </w:tc>
        <w:tc>
          <w:tcPr>
            <w:tcW w:w="3798" w:type="dxa"/>
          </w:tcPr>
          <w:p w14:paraId="361ED16E" w14:textId="1233ED00" w:rsidR="00214FE6" w:rsidRPr="008551DF" w:rsidRDefault="00214FE6" w:rsidP="00214FE6">
            <w:r>
              <w:t>Gevlucht uit Irak</w:t>
            </w:r>
          </w:p>
        </w:tc>
        <w:tc>
          <w:tcPr>
            <w:tcW w:w="1930" w:type="dxa"/>
          </w:tcPr>
          <w:p w14:paraId="57553FE0" w14:textId="136258B2" w:rsidR="00214FE6" w:rsidRPr="008551DF" w:rsidRDefault="00214FE6" w:rsidP="00214FE6">
            <w:proofErr w:type="spellStart"/>
            <w:r>
              <w:t>Omar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 w:rsidR="000A6CD6">
              <w:t>m</w:t>
            </w:r>
            <w:r>
              <w:t>mad</w:t>
            </w:r>
            <w:proofErr w:type="spellEnd"/>
          </w:p>
        </w:tc>
        <w:tc>
          <w:tcPr>
            <w:tcW w:w="5048" w:type="dxa"/>
          </w:tcPr>
          <w:p w14:paraId="65503718" w14:textId="046789FE" w:rsidR="00214FE6" w:rsidRPr="008551DF" w:rsidRDefault="00214FE6" w:rsidP="00214FE6">
            <w:r>
              <w:t>Lezing over zorg van vluchtelingen</w:t>
            </w:r>
          </w:p>
        </w:tc>
        <w:tc>
          <w:tcPr>
            <w:tcW w:w="3639" w:type="dxa"/>
          </w:tcPr>
          <w:p w14:paraId="556B595B" w14:textId="77777777" w:rsidR="00214FE6" w:rsidRDefault="00214FE6" w:rsidP="00214FE6">
            <w:r>
              <w:t>Contactpersoon: Vionne</w:t>
            </w:r>
          </w:p>
          <w:p w14:paraId="678A68CF" w14:textId="77777777" w:rsidR="00214FE6" w:rsidRDefault="00214FE6" w:rsidP="00214FE6">
            <w:r>
              <w:t>Interview Vionne/Annemiek gedaan</w:t>
            </w:r>
          </w:p>
          <w:p w14:paraId="515E79D8" w14:textId="39E9A976" w:rsidR="00214FE6" w:rsidRPr="000A6CD6" w:rsidRDefault="00214FE6" w:rsidP="00214FE6">
            <w:pPr>
              <w:rPr>
                <w:i/>
                <w:iCs/>
              </w:rPr>
            </w:pPr>
            <w:r w:rsidRPr="000A6CD6">
              <w:rPr>
                <w:i/>
                <w:iCs/>
                <w:highlight w:val="yellow"/>
              </w:rPr>
              <w:t xml:space="preserve">Financiën: </w:t>
            </w:r>
            <w:r w:rsidR="000A6CD6" w:rsidRPr="000A6CD6">
              <w:rPr>
                <w:i/>
                <w:iCs/>
                <w:highlight w:val="yellow"/>
              </w:rPr>
              <w:t>Wat is een normale prijs, vraag aan Hans</w:t>
            </w:r>
          </w:p>
        </w:tc>
      </w:tr>
      <w:tr w:rsidR="00214FE6" w:rsidRPr="008551DF" w14:paraId="02708DF4" w14:textId="77777777" w:rsidTr="00A36465">
        <w:tc>
          <w:tcPr>
            <w:tcW w:w="1428" w:type="dxa"/>
          </w:tcPr>
          <w:p w14:paraId="3B83D260" w14:textId="77777777" w:rsidR="00214FE6" w:rsidRDefault="00214FE6" w:rsidP="00214FE6">
            <w:r>
              <w:t>11.30 – 12.00</w:t>
            </w:r>
          </w:p>
          <w:p w14:paraId="73DD5980" w14:textId="0C21A5E2" w:rsidR="00214FE6" w:rsidRDefault="00214FE6" w:rsidP="00214FE6">
            <w:r>
              <w:t>(30 min)</w:t>
            </w:r>
          </w:p>
        </w:tc>
        <w:tc>
          <w:tcPr>
            <w:tcW w:w="3798" w:type="dxa"/>
          </w:tcPr>
          <w:p w14:paraId="0DBF667C" w14:textId="5F4B5A0E" w:rsidR="00214FE6" w:rsidRDefault="00214FE6" w:rsidP="00214FE6">
            <w:r>
              <w:t>Straat Dokters</w:t>
            </w:r>
          </w:p>
        </w:tc>
        <w:tc>
          <w:tcPr>
            <w:tcW w:w="1930" w:type="dxa"/>
          </w:tcPr>
          <w:p w14:paraId="02CB5494" w14:textId="77A3F5C3" w:rsidR="00214FE6" w:rsidRDefault="00214FE6" w:rsidP="00214FE6">
            <w:r>
              <w:t xml:space="preserve">Igor van </w:t>
            </w:r>
            <w:proofErr w:type="spellStart"/>
            <w:r>
              <w:t>Laare</w:t>
            </w:r>
            <w:proofErr w:type="spellEnd"/>
          </w:p>
        </w:tc>
        <w:tc>
          <w:tcPr>
            <w:tcW w:w="5048" w:type="dxa"/>
          </w:tcPr>
          <w:p w14:paraId="4D7867B7" w14:textId="5157FF4A" w:rsidR="00214FE6" w:rsidRDefault="00214FE6" w:rsidP="00214FE6">
            <w:r>
              <w:t>Lezing over de zorg van dak- en thuislozen</w:t>
            </w:r>
          </w:p>
        </w:tc>
        <w:tc>
          <w:tcPr>
            <w:tcW w:w="3639" w:type="dxa"/>
          </w:tcPr>
          <w:p w14:paraId="0B2E2973" w14:textId="77777777" w:rsidR="00214FE6" w:rsidRDefault="00214FE6" w:rsidP="00214FE6">
            <w:r>
              <w:t>Contactpersoon: Annemiek</w:t>
            </w:r>
          </w:p>
          <w:p w14:paraId="42D05950" w14:textId="77777777" w:rsidR="00214FE6" w:rsidRDefault="00214FE6" w:rsidP="00214FE6">
            <w:r>
              <w:t>Interview Annemiek/Vionne, afspraak volgt</w:t>
            </w:r>
          </w:p>
          <w:p w14:paraId="1F2FA8EF" w14:textId="28093535" w:rsidR="00214FE6" w:rsidRPr="000A6CD6" w:rsidRDefault="00214FE6" w:rsidP="00214FE6">
            <w:pPr>
              <w:rPr>
                <w:i/>
                <w:iCs/>
              </w:rPr>
            </w:pPr>
            <w:r w:rsidRPr="000A6CD6">
              <w:rPr>
                <w:i/>
                <w:iCs/>
                <w:highlight w:val="yellow"/>
              </w:rPr>
              <w:t xml:space="preserve">Financiën: </w:t>
            </w:r>
            <w:r w:rsidR="000A6CD6" w:rsidRPr="000A6CD6">
              <w:rPr>
                <w:i/>
                <w:iCs/>
                <w:highlight w:val="yellow"/>
              </w:rPr>
              <w:t>Annemiek vraagt dit na</w:t>
            </w:r>
          </w:p>
        </w:tc>
      </w:tr>
      <w:tr w:rsidR="00214FE6" w:rsidRPr="008551DF" w14:paraId="6F091286" w14:textId="77777777" w:rsidTr="00A36465">
        <w:tc>
          <w:tcPr>
            <w:tcW w:w="1428" w:type="dxa"/>
            <w:shd w:val="clear" w:color="auto" w:fill="A6A6A6" w:themeFill="background1" w:themeFillShade="A6"/>
          </w:tcPr>
          <w:p w14:paraId="1DA7FB39" w14:textId="6A2110F9" w:rsidR="00214FE6" w:rsidRPr="008551DF" w:rsidRDefault="00214FE6" w:rsidP="00214FE6">
            <w:r>
              <w:t>12.00-</w:t>
            </w:r>
            <w:r w:rsidRPr="008551DF">
              <w:t xml:space="preserve"> 1</w:t>
            </w:r>
            <w:r w:rsidR="000A6CD6">
              <w:t>3.00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14:paraId="505D78A5" w14:textId="74252432" w:rsidR="00214FE6" w:rsidRPr="008551DF" w:rsidRDefault="00214FE6" w:rsidP="00214FE6">
            <w:r w:rsidRPr="008551DF">
              <w:t>Lunch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2CEA41F6" w14:textId="77777777" w:rsidR="00214FE6" w:rsidRPr="008551DF" w:rsidRDefault="00214FE6" w:rsidP="00214FE6"/>
        </w:tc>
        <w:tc>
          <w:tcPr>
            <w:tcW w:w="5048" w:type="dxa"/>
            <w:shd w:val="clear" w:color="auto" w:fill="A6A6A6" w:themeFill="background1" w:themeFillShade="A6"/>
          </w:tcPr>
          <w:p w14:paraId="31F1430C" w14:textId="77777777" w:rsidR="00214FE6" w:rsidRPr="008551DF" w:rsidRDefault="00214FE6" w:rsidP="00214FE6"/>
        </w:tc>
        <w:tc>
          <w:tcPr>
            <w:tcW w:w="3639" w:type="dxa"/>
            <w:shd w:val="clear" w:color="auto" w:fill="A6A6A6" w:themeFill="background1" w:themeFillShade="A6"/>
          </w:tcPr>
          <w:p w14:paraId="0FA6048B" w14:textId="77777777" w:rsidR="00214FE6" w:rsidRPr="008551DF" w:rsidRDefault="00214FE6" w:rsidP="00214FE6"/>
        </w:tc>
      </w:tr>
      <w:tr w:rsidR="00214FE6" w:rsidRPr="00B23C7E" w14:paraId="64FF149F" w14:textId="77777777" w:rsidTr="00A36465">
        <w:tc>
          <w:tcPr>
            <w:tcW w:w="1428" w:type="dxa"/>
          </w:tcPr>
          <w:p w14:paraId="4A188A34" w14:textId="17C6D336" w:rsidR="00214FE6" w:rsidRPr="00693903" w:rsidRDefault="00214FE6" w:rsidP="00214FE6">
            <w:r w:rsidRPr="00693903">
              <w:t>1</w:t>
            </w:r>
            <w:r w:rsidR="00693903" w:rsidRPr="00693903">
              <w:t>3.00</w:t>
            </w:r>
            <w:r w:rsidRPr="00693903">
              <w:t>-14.</w:t>
            </w:r>
            <w:r w:rsidR="00693903" w:rsidRPr="00693903">
              <w:t>15</w:t>
            </w:r>
          </w:p>
          <w:p w14:paraId="2A7AB98B" w14:textId="04DBE6F9" w:rsidR="00214FE6" w:rsidRPr="008551DF" w:rsidRDefault="00214FE6" w:rsidP="00214FE6">
            <w:r w:rsidRPr="00693903">
              <w:t>(</w:t>
            </w:r>
            <w:r w:rsidR="000A6CD6" w:rsidRPr="00693903">
              <w:t xml:space="preserve">75 </w:t>
            </w:r>
            <w:r w:rsidRPr="00693903">
              <w:t>min)</w:t>
            </w:r>
          </w:p>
        </w:tc>
        <w:tc>
          <w:tcPr>
            <w:tcW w:w="3798" w:type="dxa"/>
          </w:tcPr>
          <w:p w14:paraId="412CDC5E" w14:textId="77777777" w:rsidR="00214FE6" w:rsidRPr="001A6255" w:rsidRDefault="00214FE6" w:rsidP="00214FE6">
            <w:r w:rsidRPr="001A6255">
              <w:t>Workshop Ronde 1</w:t>
            </w:r>
          </w:p>
          <w:p w14:paraId="710ED7F0" w14:textId="77777777" w:rsidR="00214FE6" w:rsidRPr="001A6255" w:rsidRDefault="00214FE6" w:rsidP="00214FE6">
            <w:pPr>
              <w:rPr>
                <w:i/>
              </w:rPr>
            </w:pPr>
          </w:p>
        </w:tc>
        <w:tc>
          <w:tcPr>
            <w:tcW w:w="1930" w:type="dxa"/>
          </w:tcPr>
          <w:p w14:paraId="617F1190" w14:textId="77777777" w:rsidR="00214FE6" w:rsidRPr="001A6255" w:rsidRDefault="00214FE6" w:rsidP="00214FE6"/>
        </w:tc>
        <w:tc>
          <w:tcPr>
            <w:tcW w:w="5048" w:type="dxa"/>
          </w:tcPr>
          <w:p w14:paraId="0078AC39" w14:textId="32D1E664" w:rsidR="00214FE6" w:rsidRPr="00B23C7E" w:rsidRDefault="00925534" w:rsidP="00214FE6">
            <w:r>
              <w:t>14 workshops</w:t>
            </w:r>
          </w:p>
        </w:tc>
        <w:tc>
          <w:tcPr>
            <w:tcW w:w="3639" w:type="dxa"/>
          </w:tcPr>
          <w:p w14:paraId="13642567" w14:textId="77777777" w:rsidR="00214FE6" w:rsidRDefault="00BE36B0" w:rsidP="00214FE6">
            <w:r>
              <w:t>Contactpersoon: Henk Jans</w:t>
            </w:r>
          </w:p>
          <w:p w14:paraId="3073C952" w14:textId="31B8CD49" w:rsidR="00BE36B0" w:rsidRPr="00B23C7E" w:rsidRDefault="00925534" w:rsidP="00214FE6">
            <w:r>
              <w:t>Financiën</w:t>
            </w:r>
            <w:r w:rsidR="00BE36B0">
              <w:t>: via Henk Jans</w:t>
            </w:r>
          </w:p>
        </w:tc>
      </w:tr>
      <w:tr w:rsidR="00214FE6" w:rsidRPr="008551DF" w14:paraId="3DA95A71" w14:textId="77777777" w:rsidTr="00A36465">
        <w:tc>
          <w:tcPr>
            <w:tcW w:w="1428" w:type="dxa"/>
            <w:shd w:val="clear" w:color="auto" w:fill="D9D9D9" w:themeFill="background1" w:themeFillShade="D9"/>
          </w:tcPr>
          <w:p w14:paraId="28C70832" w14:textId="2A4AD7FC" w:rsidR="00214FE6" w:rsidRPr="008551DF" w:rsidRDefault="00214FE6" w:rsidP="00214FE6">
            <w:r>
              <w:t>14.1</w:t>
            </w:r>
            <w:r w:rsidR="00693903">
              <w:t>5</w:t>
            </w:r>
            <w:r>
              <w:t xml:space="preserve"> -14.</w:t>
            </w:r>
            <w:r w:rsidR="00693903">
              <w:t>20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6921BA9" w14:textId="0BD83332" w:rsidR="00214FE6" w:rsidRPr="001A6255" w:rsidRDefault="00214FE6" w:rsidP="00214FE6">
            <w:pPr>
              <w:rPr>
                <w:highlight w:val="yellow"/>
              </w:rPr>
            </w:pPr>
            <w:r w:rsidRPr="001A6255">
              <w:t>Wisseltijd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5E3C16C2" w14:textId="77777777" w:rsidR="00214FE6" w:rsidRPr="001A6255" w:rsidRDefault="00214FE6" w:rsidP="00214FE6"/>
        </w:tc>
        <w:tc>
          <w:tcPr>
            <w:tcW w:w="5048" w:type="dxa"/>
            <w:shd w:val="clear" w:color="auto" w:fill="D9D9D9" w:themeFill="background1" w:themeFillShade="D9"/>
          </w:tcPr>
          <w:p w14:paraId="4241EDC3" w14:textId="0D3BFFC4" w:rsidR="00214FE6" w:rsidRPr="008551DF" w:rsidRDefault="00214FE6" w:rsidP="00214FE6">
            <w:pPr>
              <w:rPr>
                <w:i/>
              </w:rPr>
            </w:pPr>
            <w:r>
              <w:rPr>
                <w:i/>
              </w:rPr>
              <w:t>LET OP OPSCHIETEN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14:paraId="764B3125" w14:textId="77777777" w:rsidR="00214FE6" w:rsidRPr="008551DF" w:rsidRDefault="00214FE6" w:rsidP="00214FE6">
            <w:pPr>
              <w:rPr>
                <w:i/>
              </w:rPr>
            </w:pPr>
          </w:p>
        </w:tc>
      </w:tr>
      <w:tr w:rsidR="00214FE6" w:rsidRPr="008551DF" w14:paraId="7288A473" w14:textId="77777777" w:rsidTr="00A36465">
        <w:tc>
          <w:tcPr>
            <w:tcW w:w="1428" w:type="dxa"/>
          </w:tcPr>
          <w:p w14:paraId="24FF8096" w14:textId="68948077" w:rsidR="00214FE6" w:rsidRPr="00693903" w:rsidRDefault="00214FE6" w:rsidP="00214FE6">
            <w:r w:rsidRPr="00693903">
              <w:t>14.</w:t>
            </w:r>
            <w:r w:rsidR="00693903" w:rsidRPr="00693903">
              <w:t>20</w:t>
            </w:r>
            <w:r w:rsidRPr="00693903">
              <w:t>-15.</w:t>
            </w:r>
            <w:r w:rsidR="00693903" w:rsidRPr="00693903">
              <w:t>35</w:t>
            </w:r>
          </w:p>
          <w:p w14:paraId="78F4C4AB" w14:textId="3B53471D" w:rsidR="00214FE6" w:rsidRPr="008551DF" w:rsidRDefault="00214FE6" w:rsidP="00214FE6">
            <w:r w:rsidRPr="00693903">
              <w:t>(</w:t>
            </w:r>
            <w:r w:rsidR="000A6CD6" w:rsidRPr="00693903">
              <w:t xml:space="preserve">75 </w:t>
            </w:r>
            <w:r w:rsidRPr="00693903">
              <w:t>min)</w:t>
            </w:r>
          </w:p>
        </w:tc>
        <w:tc>
          <w:tcPr>
            <w:tcW w:w="3798" w:type="dxa"/>
          </w:tcPr>
          <w:p w14:paraId="6129CD94" w14:textId="77777777" w:rsidR="00214FE6" w:rsidRPr="008551DF" w:rsidRDefault="00214FE6" w:rsidP="00214FE6">
            <w:pPr>
              <w:rPr>
                <w:lang w:val="en-US"/>
              </w:rPr>
            </w:pPr>
            <w:r w:rsidRPr="001A6255">
              <w:t>Workshop Ron</w:t>
            </w:r>
            <w:r w:rsidRPr="008551DF">
              <w:rPr>
                <w:lang w:val="en-US"/>
              </w:rPr>
              <w:t>de 2</w:t>
            </w:r>
          </w:p>
        </w:tc>
        <w:tc>
          <w:tcPr>
            <w:tcW w:w="1930" w:type="dxa"/>
          </w:tcPr>
          <w:p w14:paraId="1BC0918A" w14:textId="77777777" w:rsidR="00214FE6" w:rsidRPr="008551DF" w:rsidRDefault="00214FE6" w:rsidP="00214FE6">
            <w:pPr>
              <w:rPr>
                <w:lang w:val="en-US"/>
              </w:rPr>
            </w:pPr>
          </w:p>
        </w:tc>
        <w:tc>
          <w:tcPr>
            <w:tcW w:w="5048" w:type="dxa"/>
          </w:tcPr>
          <w:p w14:paraId="459C2EC1" w14:textId="77777777" w:rsidR="00214FE6" w:rsidRPr="008551DF" w:rsidRDefault="00214FE6" w:rsidP="00214FE6">
            <w:pPr>
              <w:rPr>
                <w:i/>
              </w:rPr>
            </w:pPr>
          </w:p>
        </w:tc>
        <w:tc>
          <w:tcPr>
            <w:tcW w:w="3639" w:type="dxa"/>
          </w:tcPr>
          <w:p w14:paraId="13BA70DE" w14:textId="77777777" w:rsidR="00214FE6" w:rsidRPr="008551DF" w:rsidRDefault="00214FE6" w:rsidP="00214FE6">
            <w:pPr>
              <w:rPr>
                <w:i/>
              </w:rPr>
            </w:pPr>
          </w:p>
        </w:tc>
      </w:tr>
      <w:tr w:rsidR="00214FE6" w:rsidRPr="008551DF" w14:paraId="3759D360" w14:textId="77777777" w:rsidTr="00A36465">
        <w:tc>
          <w:tcPr>
            <w:tcW w:w="1428" w:type="dxa"/>
            <w:shd w:val="clear" w:color="auto" w:fill="D9D9D9" w:themeFill="background1" w:themeFillShade="D9"/>
          </w:tcPr>
          <w:p w14:paraId="7F19CBA1" w14:textId="14AD6B94" w:rsidR="00214FE6" w:rsidRPr="008551DF" w:rsidRDefault="00214FE6" w:rsidP="00214FE6">
            <w:r>
              <w:t>15.35- 16.00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1BA5E96F" w14:textId="77777777" w:rsidR="00214FE6" w:rsidRPr="008551DF" w:rsidRDefault="00214FE6" w:rsidP="00214FE6">
            <w:r w:rsidRPr="008551DF">
              <w:t>Pauze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46F90A3C" w14:textId="77777777" w:rsidR="00214FE6" w:rsidRPr="008551DF" w:rsidRDefault="00214FE6" w:rsidP="00214FE6"/>
        </w:tc>
        <w:tc>
          <w:tcPr>
            <w:tcW w:w="5048" w:type="dxa"/>
            <w:shd w:val="clear" w:color="auto" w:fill="D9D9D9" w:themeFill="background1" w:themeFillShade="D9"/>
          </w:tcPr>
          <w:p w14:paraId="5B0A8181" w14:textId="77777777" w:rsidR="00214FE6" w:rsidRPr="008551DF" w:rsidRDefault="00214FE6" w:rsidP="00214FE6"/>
        </w:tc>
        <w:tc>
          <w:tcPr>
            <w:tcW w:w="3639" w:type="dxa"/>
            <w:shd w:val="clear" w:color="auto" w:fill="D9D9D9" w:themeFill="background1" w:themeFillShade="D9"/>
          </w:tcPr>
          <w:p w14:paraId="3D17064F" w14:textId="77777777" w:rsidR="00214FE6" w:rsidRPr="008551DF" w:rsidRDefault="00214FE6" w:rsidP="00214FE6"/>
        </w:tc>
      </w:tr>
      <w:tr w:rsidR="00214FE6" w:rsidRPr="008551DF" w14:paraId="3766FD79" w14:textId="77777777" w:rsidTr="001A6255">
        <w:tc>
          <w:tcPr>
            <w:tcW w:w="1428" w:type="dxa"/>
            <w:shd w:val="clear" w:color="auto" w:fill="auto"/>
          </w:tcPr>
          <w:p w14:paraId="7735C50A" w14:textId="7404D1BA" w:rsidR="00214FE6" w:rsidRDefault="00214FE6" w:rsidP="00214FE6">
            <w:r>
              <w:t>16.00 – 16.10</w:t>
            </w:r>
            <w:r>
              <w:br/>
              <w:t>(10min)</w:t>
            </w:r>
          </w:p>
        </w:tc>
        <w:tc>
          <w:tcPr>
            <w:tcW w:w="3798" w:type="dxa"/>
            <w:shd w:val="clear" w:color="auto" w:fill="auto"/>
          </w:tcPr>
          <w:p w14:paraId="64D50C56" w14:textId="148DDA63" w:rsidR="00214FE6" w:rsidRPr="008551DF" w:rsidRDefault="00214FE6" w:rsidP="00214FE6">
            <w:r>
              <w:t>Column KAMG</w:t>
            </w:r>
          </w:p>
        </w:tc>
        <w:tc>
          <w:tcPr>
            <w:tcW w:w="1930" w:type="dxa"/>
            <w:shd w:val="clear" w:color="auto" w:fill="auto"/>
          </w:tcPr>
          <w:p w14:paraId="5C473B3F" w14:textId="0B3CF58F" w:rsidR="00214FE6" w:rsidRPr="008551DF" w:rsidRDefault="00214FE6" w:rsidP="00214FE6">
            <w:r>
              <w:t xml:space="preserve">Elise </w:t>
            </w:r>
            <w:proofErr w:type="spellStart"/>
            <w:r>
              <w:t>Buiting</w:t>
            </w:r>
            <w:proofErr w:type="spellEnd"/>
          </w:p>
        </w:tc>
        <w:tc>
          <w:tcPr>
            <w:tcW w:w="5048" w:type="dxa"/>
            <w:shd w:val="clear" w:color="auto" w:fill="auto"/>
          </w:tcPr>
          <w:p w14:paraId="33B8D154" w14:textId="3C8515A6" w:rsidR="00214FE6" w:rsidRPr="008551DF" w:rsidRDefault="00214FE6" w:rsidP="00214FE6">
            <w:r>
              <w:t>Actualiteiten KAMG</w:t>
            </w:r>
          </w:p>
        </w:tc>
        <w:tc>
          <w:tcPr>
            <w:tcW w:w="3639" w:type="dxa"/>
            <w:shd w:val="clear" w:color="auto" w:fill="auto"/>
          </w:tcPr>
          <w:p w14:paraId="54435D81" w14:textId="442BE27D" w:rsidR="00214FE6" w:rsidRPr="008551DF" w:rsidRDefault="00BE36B0" w:rsidP="00214FE6">
            <w:r>
              <w:t>Contactpersoon: Lode</w:t>
            </w:r>
          </w:p>
        </w:tc>
      </w:tr>
      <w:tr w:rsidR="00214FE6" w:rsidRPr="008551DF" w14:paraId="4FA56BD6" w14:textId="77777777" w:rsidTr="00A6557F">
        <w:tc>
          <w:tcPr>
            <w:tcW w:w="1428" w:type="dxa"/>
          </w:tcPr>
          <w:p w14:paraId="0B95B93E" w14:textId="2B87944A" w:rsidR="00214FE6" w:rsidRPr="008551DF" w:rsidRDefault="00214FE6" w:rsidP="00214FE6">
            <w:r>
              <w:t>16.10 – 16.2</w:t>
            </w:r>
            <w:r w:rsidR="00693903">
              <w:t>5</w:t>
            </w:r>
            <w:r>
              <w:br/>
              <w:t>(1</w:t>
            </w:r>
            <w:r w:rsidR="00693903">
              <w:t>5</w:t>
            </w:r>
            <w:r>
              <w:t>min)</w:t>
            </w:r>
          </w:p>
        </w:tc>
        <w:tc>
          <w:tcPr>
            <w:tcW w:w="3798" w:type="dxa"/>
          </w:tcPr>
          <w:p w14:paraId="09F03780" w14:textId="52559260" w:rsidR="00214FE6" w:rsidRPr="008551DF" w:rsidRDefault="00214FE6" w:rsidP="00214FE6">
            <w:r w:rsidRPr="00DF3EA8">
              <w:t>Prijsuitreiking: Marie-Louise Essink Bot prijs</w:t>
            </w:r>
          </w:p>
        </w:tc>
        <w:tc>
          <w:tcPr>
            <w:tcW w:w="1930" w:type="dxa"/>
            <w:shd w:val="clear" w:color="auto" w:fill="FFFFFF" w:themeFill="background1"/>
          </w:tcPr>
          <w:p w14:paraId="5F8DD0E9" w14:textId="6E4FACE2" w:rsidR="00214FE6" w:rsidRPr="008551DF" w:rsidRDefault="00214FE6" w:rsidP="00214FE6">
            <w:r>
              <w:t xml:space="preserve">Elise </w:t>
            </w:r>
            <w:proofErr w:type="spellStart"/>
            <w:r>
              <w:t>Buiting</w:t>
            </w:r>
            <w:proofErr w:type="spellEnd"/>
          </w:p>
        </w:tc>
        <w:tc>
          <w:tcPr>
            <w:tcW w:w="5048" w:type="dxa"/>
            <w:shd w:val="clear" w:color="auto" w:fill="FFFFFF" w:themeFill="background1"/>
          </w:tcPr>
          <w:p w14:paraId="5E946950" w14:textId="55EE03B7" w:rsidR="00214FE6" w:rsidRPr="008551DF" w:rsidRDefault="00214FE6" w:rsidP="00214FE6">
            <w:r>
              <w:t>Dagvoorzitter interviewt de winnaars over essentie onderzoek</w:t>
            </w:r>
          </w:p>
        </w:tc>
        <w:tc>
          <w:tcPr>
            <w:tcW w:w="3639" w:type="dxa"/>
            <w:shd w:val="clear" w:color="auto" w:fill="FFFFFF" w:themeFill="background1"/>
          </w:tcPr>
          <w:p w14:paraId="522C3D35" w14:textId="77777777" w:rsidR="00BE36B0" w:rsidRDefault="00BE36B0" w:rsidP="00214FE6">
            <w:r>
              <w:t>Contactpersoon: Vionne</w:t>
            </w:r>
          </w:p>
          <w:p w14:paraId="2E0A5EBB" w14:textId="77777777" w:rsidR="00214FE6" w:rsidRDefault="00BE36B0" w:rsidP="00214FE6">
            <w:r>
              <w:t xml:space="preserve">Ellen </w:t>
            </w:r>
            <w:proofErr w:type="spellStart"/>
            <w:r>
              <w:t>Reurslag</w:t>
            </w:r>
            <w:proofErr w:type="spellEnd"/>
            <w:r>
              <w:t xml:space="preserve"> via NSPOH</w:t>
            </w:r>
            <w:r w:rsidR="00214FE6">
              <w:t xml:space="preserve"> </w:t>
            </w:r>
          </w:p>
          <w:p w14:paraId="7E9906C3" w14:textId="656DB5E8" w:rsidR="00693903" w:rsidRDefault="00693903" w:rsidP="00214FE6">
            <w:r w:rsidRPr="00693903">
              <w:rPr>
                <w:highlight w:val="yellow"/>
              </w:rPr>
              <w:t>Voorbereiden winnaar op vragen</w:t>
            </w:r>
          </w:p>
        </w:tc>
      </w:tr>
      <w:tr w:rsidR="00BE36B0" w:rsidRPr="008551DF" w14:paraId="06A83E9F" w14:textId="77777777" w:rsidTr="00DF3EA8">
        <w:trPr>
          <w:trHeight w:val="735"/>
        </w:trPr>
        <w:tc>
          <w:tcPr>
            <w:tcW w:w="1428" w:type="dxa"/>
          </w:tcPr>
          <w:p w14:paraId="25AB4F0C" w14:textId="3D961FAE" w:rsidR="00BE36B0" w:rsidRDefault="00BE36B0" w:rsidP="00BE36B0">
            <w:r>
              <w:lastRenderedPageBreak/>
              <w:t>16.2</w:t>
            </w:r>
            <w:r w:rsidR="00693903">
              <w:t>5</w:t>
            </w:r>
            <w:r>
              <w:t>-16.3</w:t>
            </w:r>
            <w:r w:rsidR="00693903">
              <w:t>5</w:t>
            </w:r>
          </w:p>
          <w:p w14:paraId="23095CE8" w14:textId="0A7149BE" w:rsidR="00BE36B0" w:rsidRPr="008551DF" w:rsidRDefault="00BE36B0" w:rsidP="00BE36B0">
            <w:r>
              <w:t>(10 min)</w:t>
            </w:r>
          </w:p>
        </w:tc>
        <w:tc>
          <w:tcPr>
            <w:tcW w:w="3798" w:type="dxa"/>
            <w:shd w:val="clear" w:color="auto" w:fill="auto"/>
          </w:tcPr>
          <w:p w14:paraId="393DF2E5" w14:textId="32FF5C9A" w:rsidR="00BE36B0" w:rsidRPr="00BE36B0" w:rsidRDefault="00BE36B0" w:rsidP="00BE36B0"/>
        </w:tc>
        <w:tc>
          <w:tcPr>
            <w:tcW w:w="1930" w:type="dxa"/>
            <w:shd w:val="clear" w:color="auto" w:fill="auto"/>
          </w:tcPr>
          <w:p w14:paraId="56C1FD25" w14:textId="77777777" w:rsidR="00BE36B0" w:rsidRDefault="00BE36B0" w:rsidP="00BE36B0">
            <w:pP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Lilian van de Ven</w:t>
            </w:r>
          </w:p>
          <w:p w14:paraId="189C0107" w14:textId="6B1951E0" w:rsidR="00BE36B0" w:rsidRPr="00A36465" w:rsidRDefault="00BE36B0" w:rsidP="00BE36B0"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Voorzitter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Losgio</w:t>
            </w:r>
            <w:proofErr w:type="spellEnd"/>
          </w:p>
        </w:tc>
        <w:tc>
          <w:tcPr>
            <w:tcW w:w="5048" w:type="dxa"/>
            <w:shd w:val="clear" w:color="auto" w:fill="auto"/>
          </w:tcPr>
          <w:p w14:paraId="33E0281C" w14:textId="4566EB9F" w:rsidR="00BE36B0" w:rsidRPr="00A36465" w:rsidRDefault="00BE36B0" w:rsidP="00BE36B0">
            <w:r w:rsidRPr="00214FE6">
              <w:t xml:space="preserve">Pitch </w:t>
            </w:r>
            <w:proofErr w:type="spellStart"/>
            <w:r w:rsidRPr="00214FE6">
              <w:t>Losgio</w:t>
            </w:r>
            <w:proofErr w:type="spellEnd"/>
            <w:r w:rsidRPr="00214FE6">
              <w:t>: De toekomst v</w:t>
            </w:r>
            <w:r>
              <w:t>an de arts M&amp;G</w:t>
            </w:r>
          </w:p>
        </w:tc>
        <w:tc>
          <w:tcPr>
            <w:tcW w:w="3639" w:type="dxa"/>
            <w:shd w:val="clear" w:color="auto" w:fill="auto"/>
          </w:tcPr>
          <w:p w14:paraId="396F8759" w14:textId="186A064F" w:rsidR="00BE36B0" w:rsidRPr="00A36465" w:rsidRDefault="00BE36B0" w:rsidP="00BE36B0"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US"/>
              </w:rPr>
              <w:t>Contactpersoon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: Vionne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US"/>
              </w:rPr>
              <w:t>vd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Borden</w:t>
            </w:r>
          </w:p>
        </w:tc>
      </w:tr>
      <w:tr w:rsidR="00BE36B0" w:rsidRPr="008551DF" w14:paraId="757185D8" w14:textId="77777777" w:rsidTr="00A36465">
        <w:tc>
          <w:tcPr>
            <w:tcW w:w="1428" w:type="dxa"/>
          </w:tcPr>
          <w:p w14:paraId="7F7712B4" w14:textId="03CE34A2" w:rsidR="00BE36B0" w:rsidRDefault="00BE36B0" w:rsidP="00BE36B0">
            <w:r w:rsidRPr="008551DF">
              <w:t>16.</w:t>
            </w:r>
            <w:r>
              <w:t>3</w:t>
            </w:r>
            <w:r w:rsidR="00693903">
              <w:t>5</w:t>
            </w:r>
            <w:r w:rsidRPr="008551DF">
              <w:t>-</w:t>
            </w:r>
            <w:r>
              <w:t>16.5</w:t>
            </w:r>
            <w:r w:rsidR="00693903">
              <w:t>5</w:t>
            </w:r>
          </w:p>
          <w:p w14:paraId="16158565" w14:textId="3E42E5C8" w:rsidR="00BE36B0" w:rsidRPr="008551DF" w:rsidRDefault="00BE36B0" w:rsidP="00BE36B0">
            <w:r>
              <w:t>(20 min)</w:t>
            </w:r>
          </w:p>
        </w:tc>
        <w:tc>
          <w:tcPr>
            <w:tcW w:w="3798" w:type="dxa"/>
          </w:tcPr>
          <w:p w14:paraId="52AB2CDC" w14:textId="0E873D1A" w:rsidR="00BE36B0" w:rsidRPr="008551DF" w:rsidRDefault="00BE36B0" w:rsidP="00BE36B0">
            <w:r w:rsidRPr="008551DF">
              <w:t>Afsluiting</w:t>
            </w:r>
            <w:r w:rsidR="00693903">
              <w:t xml:space="preserve"> Voorzitter</w:t>
            </w:r>
          </w:p>
        </w:tc>
        <w:tc>
          <w:tcPr>
            <w:tcW w:w="1930" w:type="dxa"/>
          </w:tcPr>
          <w:p w14:paraId="0BE4E478" w14:textId="08234A61" w:rsidR="00BE36B0" w:rsidRPr="008551DF" w:rsidRDefault="00274378" w:rsidP="00274378">
            <w:r>
              <w:t>Lea Bouwmeester</w:t>
            </w:r>
          </w:p>
        </w:tc>
        <w:tc>
          <w:tcPr>
            <w:tcW w:w="5048" w:type="dxa"/>
          </w:tcPr>
          <w:p w14:paraId="671D7C53" w14:textId="6BC6B5C1" w:rsidR="00925534" w:rsidRPr="008551DF" w:rsidRDefault="00925534" w:rsidP="00693903"/>
        </w:tc>
        <w:tc>
          <w:tcPr>
            <w:tcW w:w="3639" w:type="dxa"/>
          </w:tcPr>
          <w:p w14:paraId="713766D9" w14:textId="7281692C" w:rsidR="00BE36B0" w:rsidRPr="008551DF" w:rsidRDefault="0059174B" w:rsidP="00BE36B0">
            <w:r>
              <w:t>Contactpersoon: Linda</w:t>
            </w:r>
          </w:p>
        </w:tc>
      </w:tr>
      <w:tr w:rsidR="00BE36B0" w14:paraId="085E8700" w14:textId="77777777" w:rsidTr="00A36465">
        <w:tc>
          <w:tcPr>
            <w:tcW w:w="1428" w:type="dxa"/>
            <w:shd w:val="clear" w:color="auto" w:fill="D9D9D9" w:themeFill="background1" w:themeFillShade="D9"/>
          </w:tcPr>
          <w:p w14:paraId="1F28A8C8" w14:textId="46CACF81" w:rsidR="00BE36B0" w:rsidRPr="008551DF" w:rsidRDefault="00BE36B0" w:rsidP="00BE36B0">
            <w:r>
              <w:t>1</w:t>
            </w:r>
            <w:r w:rsidR="00693903">
              <w:t>7.00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5DFB720" w14:textId="77777777" w:rsidR="00BE36B0" w:rsidRDefault="00BE36B0" w:rsidP="00BE36B0">
            <w:r w:rsidRPr="008551DF">
              <w:t>Borrel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228148DA" w14:textId="77777777" w:rsidR="00BE36B0" w:rsidRDefault="00BE36B0" w:rsidP="00BE36B0"/>
        </w:tc>
        <w:tc>
          <w:tcPr>
            <w:tcW w:w="5048" w:type="dxa"/>
            <w:shd w:val="clear" w:color="auto" w:fill="D9D9D9" w:themeFill="background1" w:themeFillShade="D9"/>
          </w:tcPr>
          <w:p w14:paraId="54D4A158" w14:textId="77777777" w:rsidR="00BE36B0" w:rsidRDefault="00BE36B0" w:rsidP="00BE36B0"/>
        </w:tc>
        <w:tc>
          <w:tcPr>
            <w:tcW w:w="3639" w:type="dxa"/>
            <w:shd w:val="clear" w:color="auto" w:fill="D9D9D9" w:themeFill="background1" w:themeFillShade="D9"/>
          </w:tcPr>
          <w:p w14:paraId="7C3E981D" w14:textId="77777777" w:rsidR="00BE36B0" w:rsidRDefault="00BE36B0" w:rsidP="00BE36B0"/>
        </w:tc>
      </w:tr>
    </w:tbl>
    <w:p w14:paraId="2D6DC539" w14:textId="77777777" w:rsidR="00A70DB6" w:rsidRDefault="00A70DB6" w:rsidP="0036725E">
      <w:bookmarkStart w:id="1" w:name="_GoBack"/>
      <w:bookmarkEnd w:id="0"/>
      <w:bookmarkEnd w:id="1"/>
    </w:p>
    <w:sectPr w:rsidR="00A70DB6" w:rsidSect="006F2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40A"/>
    <w:multiLevelType w:val="hybridMultilevel"/>
    <w:tmpl w:val="E38C28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33C"/>
    <w:multiLevelType w:val="hybridMultilevel"/>
    <w:tmpl w:val="6186D16E"/>
    <w:lvl w:ilvl="0" w:tplc="DED07A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586"/>
    <w:multiLevelType w:val="hybridMultilevel"/>
    <w:tmpl w:val="019E8D70"/>
    <w:lvl w:ilvl="0" w:tplc="D3DC3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BF2"/>
    <w:multiLevelType w:val="multilevel"/>
    <w:tmpl w:val="014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7479A"/>
    <w:multiLevelType w:val="hybridMultilevel"/>
    <w:tmpl w:val="008A04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0B6A"/>
    <w:multiLevelType w:val="hybridMultilevel"/>
    <w:tmpl w:val="26CA658E"/>
    <w:lvl w:ilvl="0" w:tplc="8A5439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F3E"/>
    <w:multiLevelType w:val="hybridMultilevel"/>
    <w:tmpl w:val="EDE03D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5FA"/>
    <w:multiLevelType w:val="hybridMultilevel"/>
    <w:tmpl w:val="7D42F4B8"/>
    <w:lvl w:ilvl="0" w:tplc="EC6EE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59FC"/>
    <w:multiLevelType w:val="hybridMultilevel"/>
    <w:tmpl w:val="DF428B66"/>
    <w:lvl w:ilvl="0" w:tplc="9ED4CC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6"/>
    <w:rsid w:val="00004763"/>
    <w:rsid w:val="00010CEC"/>
    <w:rsid w:val="0003223C"/>
    <w:rsid w:val="000A6CD6"/>
    <w:rsid w:val="000A7542"/>
    <w:rsid w:val="000D1B4B"/>
    <w:rsid w:val="000D352A"/>
    <w:rsid w:val="0012361F"/>
    <w:rsid w:val="00130017"/>
    <w:rsid w:val="0014320D"/>
    <w:rsid w:val="001A3115"/>
    <w:rsid w:val="001A6255"/>
    <w:rsid w:val="001E273B"/>
    <w:rsid w:val="00214FE6"/>
    <w:rsid w:val="00251F32"/>
    <w:rsid w:val="00274378"/>
    <w:rsid w:val="00296534"/>
    <w:rsid w:val="002A1031"/>
    <w:rsid w:val="002E1CE7"/>
    <w:rsid w:val="003033D3"/>
    <w:rsid w:val="00330C60"/>
    <w:rsid w:val="00333AA0"/>
    <w:rsid w:val="00341747"/>
    <w:rsid w:val="0036725E"/>
    <w:rsid w:val="00372452"/>
    <w:rsid w:val="00375E04"/>
    <w:rsid w:val="00380066"/>
    <w:rsid w:val="003B6600"/>
    <w:rsid w:val="003D0427"/>
    <w:rsid w:val="003D38EA"/>
    <w:rsid w:val="003E56FA"/>
    <w:rsid w:val="0040126E"/>
    <w:rsid w:val="00432FE9"/>
    <w:rsid w:val="00437CAE"/>
    <w:rsid w:val="004A697B"/>
    <w:rsid w:val="004C6BD2"/>
    <w:rsid w:val="004C7C00"/>
    <w:rsid w:val="004C7C04"/>
    <w:rsid w:val="00544A59"/>
    <w:rsid w:val="0059174B"/>
    <w:rsid w:val="005E6FFB"/>
    <w:rsid w:val="00606CD1"/>
    <w:rsid w:val="006362C1"/>
    <w:rsid w:val="00641DC3"/>
    <w:rsid w:val="00651C8D"/>
    <w:rsid w:val="006566BF"/>
    <w:rsid w:val="006637E3"/>
    <w:rsid w:val="006900F0"/>
    <w:rsid w:val="00693903"/>
    <w:rsid w:val="006A77DA"/>
    <w:rsid w:val="006D5E10"/>
    <w:rsid w:val="006F26F7"/>
    <w:rsid w:val="00733D53"/>
    <w:rsid w:val="00762EE9"/>
    <w:rsid w:val="007C418C"/>
    <w:rsid w:val="007D4896"/>
    <w:rsid w:val="007E60E7"/>
    <w:rsid w:val="007F4894"/>
    <w:rsid w:val="0081567D"/>
    <w:rsid w:val="008174C0"/>
    <w:rsid w:val="00832B72"/>
    <w:rsid w:val="00847318"/>
    <w:rsid w:val="008551DF"/>
    <w:rsid w:val="00887D9C"/>
    <w:rsid w:val="00913380"/>
    <w:rsid w:val="00914748"/>
    <w:rsid w:val="00925534"/>
    <w:rsid w:val="00925E16"/>
    <w:rsid w:val="009449D9"/>
    <w:rsid w:val="009536F2"/>
    <w:rsid w:val="00956AFF"/>
    <w:rsid w:val="009E7596"/>
    <w:rsid w:val="00A36154"/>
    <w:rsid w:val="00A36465"/>
    <w:rsid w:val="00A6557F"/>
    <w:rsid w:val="00A70DB6"/>
    <w:rsid w:val="00A803AB"/>
    <w:rsid w:val="00AB6258"/>
    <w:rsid w:val="00AF12D6"/>
    <w:rsid w:val="00AF63AB"/>
    <w:rsid w:val="00B23C7E"/>
    <w:rsid w:val="00B266DB"/>
    <w:rsid w:val="00B409CC"/>
    <w:rsid w:val="00B566C1"/>
    <w:rsid w:val="00B94764"/>
    <w:rsid w:val="00BA7989"/>
    <w:rsid w:val="00BD2855"/>
    <w:rsid w:val="00BE36B0"/>
    <w:rsid w:val="00C0630E"/>
    <w:rsid w:val="00C0661D"/>
    <w:rsid w:val="00C175A8"/>
    <w:rsid w:val="00C17B95"/>
    <w:rsid w:val="00C224A9"/>
    <w:rsid w:val="00C27954"/>
    <w:rsid w:val="00C453D9"/>
    <w:rsid w:val="00C870C1"/>
    <w:rsid w:val="00CA0672"/>
    <w:rsid w:val="00CA5D95"/>
    <w:rsid w:val="00CB638B"/>
    <w:rsid w:val="00CE001D"/>
    <w:rsid w:val="00CF6679"/>
    <w:rsid w:val="00D13868"/>
    <w:rsid w:val="00D468CF"/>
    <w:rsid w:val="00D75B4B"/>
    <w:rsid w:val="00DB2D0F"/>
    <w:rsid w:val="00DD2464"/>
    <w:rsid w:val="00DF3EA8"/>
    <w:rsid w:val="00DF6805"/>
    <w:rsid w:val="00E02D12"/>
    <w:rsid w:val="00E124B9"/>
    <w:rsid w:val="00E3732C"/>
    <w:rsid w:val="00E4120E"/>
    <w:rsid w:val="00E41943"/>
    <w:rsid w:val="00E54D45"/>
    <w:rsid w:val="00E56D3E"/>
    <w:rsid w:val="00E7046F"/>
    <w:rsid w:val="00E738AC"/>
    <w:rsid w:val="00E92E87"/>
    <w:rsid w:val="00E96AC0"/>
    <w:rsid w:val="00EC55EC"/>
    <w:rsid w:val="00ED13C5"/>
    <w:rsid w:val="00F139AD"/>
    <w:rsid w:val="00F337C9"/>
    <w:rsid w:val="00F360E0"/>
    <w:rsid w:val="00F36A42"/>
    <w:rsid w:val="00F45544"/>
    <w:rsid w:val="00F64579"/>
    <w:rsid w:val="00F73EAA"/>
    <w:rsid w:val="00F8093B"/>
    <w:rsid w:val="00FA287A"/>
    <w:rsid w:val="00FB0D76"/>
    <w:rsid w:val="00FB718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F8B"/>
  <w15:docId w15:val="{E65DE127-D567-445A-8916-BAF72BD2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7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DB6"/>
    <w:pPr>
      <w:ind w:left="720"/>
      <w:contextualSpacing/>
    </w:pPr>
  </w:style>
  <w:style w:type="table" w:styleId="Tabelraster">
    <w:name w:val="Table Grid"/>
    <w:basedOn w:val="Standaardtabel"/>
    <w:uiPriority w:val="59"/>
    <w:rsid w:val="00A7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Pr>
      <w:sz w:val="16"/>
      <w:szCs w:val="16"/>
    </w:rPr>
  </w:style>
  <w:style w:type="paragraph" w:styleId="Tekstopmerking">
    <w:name w:val="annotation text"/>
    <w:link w:val="Tekstopmerking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uiPriority w:val="99"/>
    <w:semiHidden/>
    <w:rsid w:val="00CE00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uiPriority w:val="99"/>
    <w:semiHidden/>
    <w:rsid w:val="00CE001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01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900F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900F0"/>
    <w:rPr>
      <w:color w:val="605E5C"/>
      <w:shd w:val="clear" w:color="auto" w:fill="E1DFDD"/>
    </w:rPr>
  </w:style>
  <w:style w:type="paragraph" w:customStyle="1" w:styleId="m3276650333848600485msolistparagraph">
    <w:name w:val="m_3276650333848600485msolistparagraph"/>
    <w:basedOn w:val="Standaard"/>
    <w:rsid w:val="003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77D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77DA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A7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Pr>
      <w:b/>
      <w:bCs/>
      <w:sz w:val="20"/>
      <w:szCs w:val="20"/>
    </w:rPr>
  </w:style>
  <w:style w:type="character" w:customStyle="1" w:styleId="TekstopmerkingChar1">
    <w:name w:val="Tekst opmerking Char1"/>
    <w:link w:val="Tekstopmerkin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Vionne van der Borden</dc:creator>
  <cp:lastModifiedBy>Linda van Iwaarden</cp:lastModifiedBy>
  <cp:revision>10</cp:revision>
  <dcterms:created xsi:type="dcterms:W3CDTF">2019-08-26T14:29:00Z</dcterms:created>
  <dcterms:modified xsi:type="dcterms:W3CDTF">2019-09-16T12:24:00Z</dcterms:modified>
</cp:coreProperties>
</file>